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501CA39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C91215" w:rsidRPr="00C91215">
        <w:rPr>
          <w:rFonts w:ascii="Times New Roman" w:hAnsi="Times New Roman"/>
          <w:sz w:val="24"/>
          <w:szCs w:val="24"/>
        </w:rPr>
        <w:t>Труба НКТ 89х6,5-Д гладкая</w:t>
      </w:r>
    </w:p>
    <w:p w14:paraId="30B02AC3" w14:textId="6E21CA5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975456" w:rsidRPr="00975456">
        <w:rPr>
          <w:rFonts w:ascii="Times New Roman" w:hAnsi="Times New Roman"/>
          <w:sz w:val="24"/>
          <w:szCs w:val="24"/>
        </w:rPr>
        <w:t>242012.200.010026</w:t>
      </w:r>
    </w:p>
    <w:p w14:paraId="7165519B" w14:textId="42C0ECD6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r w:rsidR="0067788E">
        <w:rPr>
          <w:rFonts w:ascii="Times New Roman" w:hAnsi="Times New Roman"/>
          <w:sz w:val="24"/>
          <w:szCs w:val="24"/>
        </w:rPr>
        <w:t xml:space="preserve"> 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C70D7F1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48D6">
        <w:rPr>
          <w:rFonts w:ascii="Times New Roman" w:hAnsi="Times New Roman"/>
          <w:sz w:val="24"/>
          <w:szCs w:val="24"/>
        </w:rPr>
        <w:t>НКТ  бесшовные</w:t>
      </w:r>
      <w:proofErr w:type="gramEnd"/>
      <w:r w:rsidRPr="001948D6">
        <w:rPr>
          <w:rFonts w:ascii="Times New Roman" w:hAnsi="Times New Roman"/>
          <w:sz w:val="24"/>
          <w:szCs w:val="24"/>
        </w:rPr>
        <w:t xml:space="preserve"> гладкие с наружной резьбой на обоих концах с соединительной муфтой /           НКТ труба размер 3-1/2 </w:t>
      </w:r>
      <w:proofErr w:type="spellStart"/>
      <w:r w:rsidRPr="001948D6">
        <w:rPr>
          <w:rFonts w:ascii="Times New Roman" w:hAnsi="Times New Roman"/>
          <w:sz w:val="24"/>
          <w:szCs w:val="24"/>
        </w:rPr>
        <w:t>невысаженный</w:t>
      </w:r>
      <w:proofErr w:type="spellEnd"/>
      <w:r w:rsidRPr="001948D6">
        <w:rPr>
          <w:rFonts w:ascii="Times New Roman" w:hAnsi="Times New Roman"/>
          <w:sz w:val="24"/>
          <w:szCs w:val="24"/>
        </w:rPr>
        <w:t xml:space="preserve"> с наружу концом, </w:t>
      </w:r>
    </w:p>
    <w:p w14:paraId="6018ECC6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НКТ 89х6,5-«</w:t>
      </w:r>
      <w:proofErr w:type="gramStart"/>
      <w:r w:rsidRPr="001948D6">
        <w:rPr>
          <w:rFonts w:ascii="Times New Roman" w:hAnsi="Times New Roman"/>
          <w:sz w:val="24"/>
          <w:szCs w:val="24"/>
        </w:rPr>
        <w:t>Д»  ГОСТ</w:t>
      </w:r>
      <w:proofErr w:type="gramEnd"/>
      <w:r w:rsidRPr="001948D6">
        <w:rPr>
          <w:rFonts w:ascii="Times New Roman" w:hAnsi="Times New Roman"/>
          <w:sz w:val="24"/>
          <w:szCs w:val="24"/>
        </w:rPr>
        <w:t xml:space="preserve"> 633-80 или СТ РК ИСО 11960-2009 с муфтой 89-Д / 88,9 J-55 ГОСТ 633-80 или СТ РК ИСО 11960-2009 следующих типоразмеров:</w:t>
      </w:r>
    </w:p>
    <w:p w14:paraId="374058EC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 xml:space="preserve">- длина 9,16-11,39 м / 8,54 – 10,36 м; </w:t>
      </w:r>
    </w:p>
    <w:p w14:paraId="3AA02C47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 xml:space="preserve">- диаметр 89 мм / 88,9 мм, </w:t>
      </w:r>
    </w:p>
    <w:p w14:paraId="2DCF71C4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- толщина стенки 6,5 мм / 6,45 мм, - группа прочности Д / J-</w:t>
      </w:r>
      <w:proofErr w:type="gramStart"/>
      <w:r w:rsidRPr="001948D6">
        <w:rPr>
          <w:rFonts w:ascii="Times New Roman" w:hAnsi="Times New Roman"/>
          <w:sz w:val="24"/>
          <w:szCs w:val="24"/>
        </w:rPr>
        <w:t>55;.</w:t>
      </w:r>
      <w:proofErr w:type="gramEnd"/>
    </w:p>
    <w:p w14:paraId="0A4C3B1B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- временное сопротивление не менее 655 МПа / 517 МПа,</w:t>
      </w:r>
    </w:p>
    <w:p w14:paraId="2984388D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- предел текучести не менее 379 МПа и не более 552 МПа,</w:t>
      </w:r>
    </w:p>
    <w:p w14:paraId="507A4679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- относительное удлинение не менее 13 %/ полное удлинение под нагрузкой 0,5 %;</w:t>
      </w:r>
    </w:p>
    <w:p w14:paraId="7DEE7435" w14:textId="77777777"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Каждая партия НКТ (1 партия – 13 тонн) должна быть укомплектована одним коротким НКТ с муфтой (муфтовая подвеска) для соединения планшайбы с колонной НКТ, также группы прочности Д / J-</w:t>
      </w:r>
      <w:proofErr w:type="gramStart"/>
      <w:r w:rsidRPr="001948D6">
        <w:rPr>
          <w:rFonts w:ascii="Times New Roman" w:hAnsi="Times New Roman"/>
          <w:sz w:val="24"/>
          <w:szCs w:val="24"/>
        </w:rPr>
        <w:t>55  ,</w:t>
      </w:r>
      <w:proofErr w:type="gramEnd"/>
      <w:r w:rsidRPr="001948D6">
        <w:rPr>
          <w:rFonts w:ascii="Times New Roman" w:hAnsi="Times New Roman"/>
          <w:sz w:val="24"/>
          <w:szCs w:val="24"/>
        </w:rPr>
        <w:t xml:space="preserve"> длиной 0,9 м.  На резьбовые соединения НКТ (с двух сторон трубы) должна быть нанесена </w:t>
      </w:r>
      <w:proofErr w:type="spellStart"/>
      <w:r w:rsidRPr="001948D6">
        <w:rPr>
          <w:rFonts w:ascii="Times New Roman" w:hAnsi="Times New Roman"/>
          <w:sz w:val="24"/>
          <w:szCs w:val="24"/>
        </w:rPr>
        <w:t>резьбоуплотнительная</w:t>
      </w:r>
      <w:proofErr w:type="spellEnd"/>
      <w:r w:rsidRPr="001948D6">
        <w:rPr>
          <w:rFonts w:ascii="Times New Roman" w:hAnsi="Times New Roman"/>
          <w:sz w:val="24"/>
          <w:szCs w:val="24"/>
        </w:rPr>
        <w:t xml:space="preserve"> смазка, обеспечивающие герметичность соединения и предохраняющие его от </w:t>
      </w:r>
      <w:proofErr w:type="spellStart"/>
      <w:r w:rsidRPr="001948D6">
        <w:rPr>
          <w:rFonts w:ascii="Times New Roman" w:hAnsi="Times New Roman"/>
          <w:sz w:val="24"/>
          <w:szCs w:val="24"/>
        </w:rPr>
        <w:t>задиров</w:t>
      </w:r>
      <w:proofErr w:type="spellEnd"/>
      <w:r w:rsidRPr="001948D6">
        <w:rPr>
          <w:rFonts w:ascii="Times New Roman" w:hAnsi="Times New Roman"/>
          <w:sz w:val="24"/>
          <w:szCs w:val="24"/>
        </w:rPr>
        <w:t xml:space="preserve"> и коррозии, а также должны быть обеспечены предохранитель </w:t>
      </w:r>
      <w:proofErr w:type="spellStart"/>
      <w:r w:rsidRPr="001948D6">
        <w:rPr>
          <w:rFonts w:ascii="Times New Roman" w:hAnsi="Times New Roman"/>
          <w:sz w:val="24"/>
          <w:szCs w:val="24"/>
        </w:rPr>
        <w:t>ными</w:t>
      </w:r>
      <w:proofErr w:type="spellEnd"/>
      <w:r w:rsidRPr="001948D6">
        <w:rPr>
          <w:rFonts w:ascii="Times New Roman" w:hAnsi="Times New Roman"/>
          <w:sz w:val="24"/>
          <w:szCs w:val="24"/>
        </w:rPr>
        <w:t xml:space="preserve"> кольцами и ниппелями от повреждений при транспортировке. Трубы должны выдерживать испытание гидравлическим давлением по требованию ГОСТ 633-80 или СТ РК ИСО 11960-2009, и остаться герметичными. Резьбы и уплотнительные конические расточки муфт должны быть оцинкованы или </w:t>
      </w:r>
      <w:proofErr w:type="spellStart"/>
      <w:r w:rsidRPr="001948D6">
        <w:rPr>
          <w:rFonts w:ascii="Times New Roman" w:hAnsi="Times New Roman"/>
          <w:sz w:val="24"/>
          <w:szCs w:val="24"/>
        </w:rPr>
        <w:t>фосфатированы</w:t>
      </w:r>
      <w:proofErr w:type="spellEnd"/>
      <w:r w:rsidRPr="001948D6">
        <w:rPr>
          <w:rFonts w:ascii="Times New Roman" w:hAnsi="Times New Roman"/>
          <w:sz w:val="24"/>
          <w:szCs w:val="24"/>
        </w:rPr>
        <w:t>. С целью предохранения от коррозии при транспортировании наружная поверхность каждой трубы и муфты, а также короткие НКТ с муфтой (муфтовая подвеска) для соединения планшайбы с колонной НКТ должна быть окрашена или с покрытием нейтральной смазкой.</w:t>
      </w:r>
    </w:p>
    <w:p w14:paraId="58070314" w14:textId="77777777" w:rsidR="00972123" w:rsidRDefault="001948D6" w:rsidP="00194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8D6">
        <w:rPr>
          <w:rFonts w:ascii="Times New Roman" w:hAnsi="Times New Roman"/>
          <w:sz w:val="24"/>
          <w:szCs w:val="24"/>
        </w:rPr>
        <w:t>Данные НКТ должны быть изготовлены с учетом работы их в среде с геолого-техническими и физико-химическими свойствами, указанных в приложении 1</w:t>
      </w:r>
    </w:p>
    <w:p w14:paraId="0A39BE47" w14:textId="53636D16" w:rsidR="00792594" w:rsidRPr="00E240A0" w:rsidRDefault="00972123" w:rsidP="009721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123">
        <w:rPr>
          <w:rFonts w:ascii="Times New Roman" w:hAnsi="Times New Roman"/>
          <w:sz w:val="24"/>
          <w:szCs w:val="24"/>
        </w:rPr>
        <w:t>МЕЖГОСУДАРСТВЕННЫЙ СТАНДАРТ. Трубы насосно-компрессорные и муфты к ним.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2123">
        <w:rPr>
          <w:rFonts w:ascii="Times New Roman" w:hAnsi="Times New Roman"/>
          <w:sz w:val="24"/>
          <w:szCs w:val="24"/>
        </w:rPr>
        <w:t>СТ РК ИСО 11960-2009,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2123">
        <w:rPr>
          <w:rFonts w:ascii="Times New Roman" w:hAnsi="Times New Roman"/>
          <w:sz w:val="24"/>
          <w:szCs w:val="24"/>
        </w:rPr>
        <w:t>ГОСТ 633-80</w:t>
      </w:r>
      <w:r w:rsidR="00975456" w:rsidRPr="00975456">
        <w:rPr>
          <w:rFonts w:ascii="Times New Roman" w:hAnsi="Times New Roman"/>
          <w:sz w:val="24"/>
          <w:szCs w:val="24"/>
        </w:rPr>
        <w:t>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90CD110" w14:textId="77777777" w:rsidR="005324D3" w:rsidRPr="00566A87" w:rsidRDefault="005324D3" w:rsidP="005324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BBD4B38" w14:textId="77777777" w:rsidR="005324D3" w:rsidRPr="00566A87" w:rsidRDefault="005324D3" w:rsidP="005324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27FB9FA7" w14:textId="77777777" w:rsidR="005324D3" w:rsidRDefault="005324D3" w:rsidP="005324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r w:rsidR="002212CF">
        <w:fldChar w:fldCharType="begin"/>
      </w:r>
      <w:r w:rsidR="002212CF">
        <w:instrText xml:space="preserve"> HYPERLINK "mailto:g.abenov</w:instrText>
      </w:r>
      <w:r w:rsidR="002212CF">
        <w:instrText xml:space="preserve">@omg.kmg.kz" </w:instrText>
      </w:r>
      <w:r w:rsidR="002212CF">
        <w:fldChar w:fldCharType="separate"/>
      </w:r>
      <w:r w:rsidRPr="00914FD6">
        <w:rPr>
          <w:rStyle w:val="af1"/>
          <w:rFonts w:ascii="Times New Roman" w:hAnsi="Times New Roman"/>
          <w:sz w:val="24"/>
          <w:szCs w:val="24"/>
          <w:lang w:val="kk-KZ"/>
        </w:rPr>
        <w:t>g.abenov@omg.kmg.kz</w:t>
      </w:r>
      <w:r w:rsidR="002212CF">
        <w:rPr>
          <w:rStyle w:val="af1"/>
          <w:rFonts w:ascii="Times New Roman" w:hAnsi="Times New Roman"/>
          <w:sz w:val="24"/>
          <w:szCs w:val="24"/>
          <w:lang w:val="kk-KZ"/>
        </w:rPr>
        <w:fldChar w:fldCharType="end"/>
      </w:r>
    </w:p>
    <w:p w14:paraId="12616E75" w14:textId="7B288A54" w:rsidR="00792594" w:rsidRDefault="005324D3" w:rsidP="00532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68B5DBC9" w14:textId="23BDA203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CFD0776" w14:textId="52140073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46219A9" w14:textId="227F5917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A898207" w14:textId="584E02A2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3C7F49E" w14:textId="69001D39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46E0D04" w14:textId="4CF62F37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B7E25E0" w14:textId="517FD47F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007E8F9" w14:textId="3A817452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3583BCB" w14:textId="3AFA9198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9B04C8F" w14:textId="3B75E9B5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593A3D7" w14:textId="7C0135D6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57B3E90" w14:textId="741C02D6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1A5B47D" w14:textId="7D0A1D36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80F9FED" w14:textId="5A76EB96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F38C4F1" w14:textId="5FE81728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5CD4FEA" w14:textId="107FC3EA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08B9DCF" w14:textId="5731D1B5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D46FFD8" w14:textId="17D1DB50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8D7375E" w14:textId="658CA31C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F5A4BA0" w14:textId="421F20E5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F3DBF58" w14:textId="33CA0602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A5802DE" w14:textId="77777777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  <w:sectPr w:rsidR="0073499F" w:rsidSect="00895348">
          <w:headerReference w:type="default" r:id="rId8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685543EE" w14:textId="60021121" w:rsidR="0073499F" w:rsidRDefault="0073499F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F860DF5" w14:textId="77777777" w:rsidR="00332A15" w:rsidRDefault="00332A15" w:rsidP="00332A15">
      <w:pPr>
        <w:ind w:left="3540" w:hanging="138"/>
        <w:jc w:val="right"/>
        <w:rPr>
          <w:b/>
          <w:color w:val="2B2B2B"/>
        </w:rPr>
      </w:pPr>
      <w:r w:rsidRPr="00332A15">
        <w:rPr>
          <w:b/>
          <w:color w:val="2B2B2B"/>
        </w:rPr>
        <w:t xml:space="preserve">                                 </w:t>
      </w:r>
      <w:r>
        <w:rPr>
          <w:b/>
          <w:color w:val="2B2B2B"/>
          <w:lang w:val="kk-KZ"/>
        </w:rPr>
        <w:t xml:space="preserve">  </w:t>
      </w:r>
      <w:r w:rsidRPr="006E6572">
        <w:rPr>
          <w:b/>
          <w:color w:val="2B2B2B"/>
        </w:rPr>
        <w:t>Приложение 1</w:t>
      </w:r>
    </w:p>
    <w:p w14:paraId="54D262A5" w14:textId="77777777" w:rsidR="00332A15" w:rsidRDefault="00332A15" w:rsidP="00332A15">
      <w:pPr>
        <w:ind w:left="3540" w:hanging="138"/>
        <w:rPr>
          <w:b/>
          <w:color w:val="2B2B2B"/>
        </w:rPr>
      </w:pPr>
    </w:p>
    <w:p w14:paraId="261F2A7C" w14:textId="77777777" w:rsidR="00332A15" w:rsidRDefault="00332A15" w:rsidP="00332A15">
      <w:pPr>
        <w:ind w:left="3540" w:hanging="138"/>
        <w:rPr>
          <w:b/>
          <w:color w:val="2B2B2B"/>
        </w:rPr>
      </w:pPr>
      <w:r w:rsidRPr="000915A9">
        <w:rPr>
          <w:b/>
          <w:color w:val="2B2B2B"/>
        </w:rPr>
        <w:t>Геолого-технические и физико-химические свойства эксплуатации скважин</w:t>
      </w:r>
      <w:r>
        <w:rPr>
          <w:b/>
          <w:color w:val="2B2B2B"/>
        </w:rPr>
        <w:t>.</w:t>
      </w:r>
    </w:p>
    <w:p w14:paraId="14ADA905" w14:textId="77777777" w:rsidR="00332A15" w:rsidRDefault="00332A15" w:rsidP="00332A15">
      <w:pPr>
        <w:ind w:left="3540" w:hanging="138"/>
        <w:rPr>
          <w:b/>
          <w:color w:val="2B2B2B"/>
        </w:rPr>
      </w:pPr>
    </w:p>
    <w:tbl>
      <w:tblPr>
        <w:tblW w:w="14134" w:type="dxa"/>
        <w:tblInd w:w="93" w:type="dxa"/>
        <w:tblLook w:val="04A0" w:firstRow="1" w:lastRow="0" w:firstColumn="1" w:lastColumn="0" w:noHBand="0" w:noVBand="1"/>
      </w:tblPr>
      <w:tblGrid>
        <w:gridCol w:w="612"/>
        <w:gridCol w:w="612"/>
        <w:gridCol w:w="611"/>
        <w:gridCol w:w="611"/>
        <w:gridCol w:w="611"/>
        <w:gridCol w:w="611"/>
        <w:gridCol w:w="611"/>
        <w:gridCol w:w="699"/>
        <w:gridCol w:w="611"/>
        <w:gridCol w:w="650"/>
        <w:gridCol w:w="611"/>
        <w:gridCol w:w="684"/>
        <w:gridCol w:w="1041"/>
        <w:gridCol w:w="1041"/>
        <w:gridCol w:w="699"/>
        <w:gridCol w:w="684"/>
        <w:gridCol w:w="969"/>
        <w:gridCol w:w="611"/>
        <w:gridCol w:w="611"/>
        <w:gridCol w:w="611"/>
        <w:gridCol w:w="611"/>
        <w:gridCol w:w="611"/>
      </w:tblGrid>
      <w:tr w:rsidR="00332A15" w:rsidRPr="006E6572" w14:paraId="496EEC4A" w14:textId="77777777" w:rsidTr="00671BDF">
        <w:trPr>
          <w:trHeight w:val="2196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9F3B7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Плотность нефти, кг/м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  <w:tc>
          <w:tcPr>
            <w:tcW w:w="4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79795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color w:val="000000"/>
              </w:rPr>
              <w:t>сПз</w:t>
            </w:r>
            <w:proofErr w:type="spellEnd"/>
          </w:p>
        </w:tc>
        <w:tc>
          <w:tcPr>
            <w:tcW w:w="5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8F22BF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Обводненность</w:t>
            </w:r>
            <w:proofErr w:type="spellEnd"/>
            <w:r w:rsidRPr="006E6572">
              <w:rPr>
                <w:color w:val="000000"/>
              </w:rPr>
              <w:t>, %</w:t>
            </w:r>
          </w:p>
        </w:tc>
        <w:tc>
          <w:tcPr>
            <w:tcW w:w="14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B75B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Содержание, %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D9DA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Состав воды, мг/л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345818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 Сероводород, мг/л по ГОСТ-11382-76</w:t>
            </w:r>
          </w:p>
        </w:tc>
        <w:tc>
          <w:tcPr>
            <w:tcW w:w="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24374F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color w:val="000000"/>
              </w:rPr>
              <w:t>экс.колоннами</w:t>
            </w:r>
            <w:proofErr w:type="spellEnd"/>
            <w:r w:rsidRPr="006E6572">
              <w:rPr>
                <w:color w:val="000000"/>
              </w:rPr>
              <w:t xml:space="preserve">, </w:t>
            </w:r>
            <w:proofErr w:type="spellStart"/>
            <w:r w:rsidRPr="006E6572">
              <w:rPr>
                <w:color w:val="000000"/>
              </w:rPr>
              <w:t>скв</w:t>
            </w:r>
            <w:proofErr w:type="spellEnd"/>
            <w:r w:rsidRPr="006E6572">
              <w:rPr>
                <w:color w:val="000000"/>
              </w:rPr>
              <w:t>.</w:t>
            </w:r>
          </w:p>
        </w:tc>
        <w:tc>
          <w:tcPr>
            <w:tcW w:w="22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9A15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Коррозионность</w:t>
            </w:r>
            <w:proofErr w:type="spellEnd"/>
            <w:r w:rsidRPr="006E6572">
              <w:rPr>
                <w:color w:val="000000"/>
              </w:rPr>
              <w:t xml:space="preserve"> среды:</w:t>
            </w:r>
            <w:r w:rsidRPr="006E6572">
              <w:rPr>
                <w:color w:val="000000"/>
              </w:rPr>
              <w:br/>
              <w:t xml:space="preserve"> Испытание </w:t>
            </w:r>
            <w:r w:rsidRPr="006E6572">
              <w:rPr>
                <w:color w:val="000000"/>
              </w:rPr>
              <w:br/>
              <w:t xml:space="preserve">на марке </w:t>
            </w:r>
            <w:r w:rsidRPr="006E6572">
              <w:rPr>
                <w:color w:val="000000"/>
              </w:rPr>
              <w:br/>
              <w:t xml:space="preserve">стали "Сталь 45" </w:t>
            </w:r>
            <w:r w:rsidRPr="006E6572">
              <w:rPr>
                <w:color w:val="000000"/>
              </w:rPr>
              <w:br/>
              <w:t xml:space="preserve">в попутно- добываемой </w:t>
            </w:r>
            <w:r w:rsidRPr="006E6572">
              <w:rPr>
                <w:color w:val="000000"/>
              </w:rPr>
              <w:br/>
              <w:t xml:space="preserve">воде согласно </w:t>
            </w:r>
            <w:r w:rsidRPr="006E6572">
              <w:rPr>
                <w:color w:val="000000"/>
              </w:rPr>
              <w:br/>
              <w:t>ТУ-2122-</w:t>
            </w:r>
            <w:r w:rsidRPr="006E6572">
              <w:rPr>
                <w:color w:val="000000"/>
              </w:rPr>
              <w:br/>
              <w:t>205-00203312-2000</w:t>
            </w:r>
          </w:p>
        </w:tc>
        <w:tc>
          <w:tcPr>
            <w:tcW w:w="7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A5DCF1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Минерализация пластовой воды, мг/дм3</w:t>
            </w:r>
          </w:p>
        </w:tc>
        <w:tc>
          <w:tcPr>
            <w:tcW w:w="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19BDB3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8F660E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Тип закачиваемой воды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4ADB63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Давление насыщения газом, Мпа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CF3691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Газосодержание</w:t>
            </w:r>
            <w:proofErr w:type="spellEnd"/>
            <w:r w:rsidRPr="006E6572">
              <w:rPr>
                <w:color w:val="000000"/>
              </w:rPr>
              <w:t>, м3/м3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6D04BC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рН</w:t>
            </w:r>
          </w:p>
        </w:tc>
        <w:tc>
          <w:tcPr>
            <w:tcW w:w="5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5B72A5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</w:t>
            </w:r>
            <w:r w:rsidRPr="006E6572">
              <w:rPr>
                <w:color w:val="000000"/>
                <w:vertAlign w:val="subscript"/>
              </w:rPr>
              <w:t>2</w:t>
            </w:r>
            <w:r w:rsidRPr="006E6572">
              <w:rPr>
                <w:color w:val="000000"/>
              </w:rPr>
              <w:t>, мг/дм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  <w:tc>
          <w:tcPr>
            <w:tcW w:w="4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49EF51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Н</w:t>
            </w:r>
            <w:r w:rsidRPr="006E6572">
              <w:rPr>
                <w:color w:val="000000"/>
                <w:vertAlign w:val="subscript"/>
              </w:rPr>
              <w:t>2</w:t>
            </w:r>
            <w:r w:rsidRPr="006E6572">
              <w:rPr>
                <w:color w:val="000000"/>
              </w:rPr>
              <w:t>S мг/дм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</w:tr>
      <w:tr w:rsidR="00332A15" w:rsidRPr="006E6572" w14:paraId="361B2B5C" w14:textId="77777777" w:rsidTr="00671BDF">
        <w:trPr>
          <w:trHeight w:val="1676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A202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F960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98C4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3125637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Парафина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8272F8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Асфальтенов</w:t>
            </w:r>
            <w:proofErr w:type="spellEnd"/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81641F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Смол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EAAC70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Ca</w:t>
            </w:r>
            <w:r w:rsidRPr="006E6572">
              <w:rPr>
                <w:color w:val="000000"/>
                <w:vertAlign w:val="superscript"/>
              </w:rPr>
              <w:t>2+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FE620DA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Cl</w:t>
            </w:r>
            <w:proofErr w:type="spellEnd"/>
            <w:r w:rsidRPr="006E6572">
              <w:rPr>
                <w:color w:val="000000"/>
                <w:vertAlign w:val="superscript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A870EB4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Mg</w:t>
            </w:r>
            <w:r w:rsidRPr="006E6572">
              <w:rPr>
                <w:color w:val="000000"/>
                <w:vertAlign w:val="superscript"/>
              </w:rPr>
              <w:t>2+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4C027B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HCO</w:t>
            </w:r>
            <w:r w:rsidRPr="006E6572">
              <w:rPr>
                <w:color w:val="000000"/>
                <w:vertAlign w:val="subscript"/>
              </w:rPr>
              <w:t>3</w:t>
            </w:r>
            <w:r w:rsidRPr="006E6572">
              <w:rPr>
                <w:color w:val="000000"/>
                <w:vertAlign w:val="superscript"/>
              </w:rPr>
              <w:t>-</w:t>
            </w: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0286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A059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7616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Скорость коррозии, г/м2*час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F84B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Глубина коррозии,  мм/год</w:t>
            </w:r>
          </w:p>
        </w:tc>
        <w:tc>
          <w:tcPr>
            <w:tcW w:w="7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27F8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CF4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7789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93C4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AD9A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E044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5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32CC" w14:textId="77777777" w:rsidR="00332A15" w:rsidRPr="006E6572" w:rsidRDefault="00332A15" w:rsidP="00671BDF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368864" w14:textId="77777777" w:rsidR="00332A15" w:rsidRPr="006E6572" w:rsidRDefault="00332A15" w:rsidP="00671BDF">
            <w:pPr>
              <w:rPr>
                <w:color w:val="000000"/>
              </w:rPr>
            </w:pPr>
          </w:p>
        </w:tc>
      </w:tr>
      <w:tr w:rsidR="00332A15" w:rsidRPr="006E6572" w14:paraId="46F048A5" w14:textId="77777777" w:rsidTr="00671BDF">
        <w:trPr>
          <w:trHeight w:val="130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49C1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847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94915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5678C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80-90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3330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16,2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27D4C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1,3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DA3AC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003D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2882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ED649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36940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9C36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1273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8C0D3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420,3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A2635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0,24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8AB01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500A2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более 0,9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1453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более 1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AD4F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51509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3A4F6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C558B" w14:textId="77777777" w:rsidR="00332A15" w:rsidRPr="006E6572" w:rsidRDefault="00332A15" w:rsidP="00671BDF">
            <w:pPr>
              <w:jc w:val="center"/>
              <w:rPr>
                <w:color w:val="000000"/>
                <w:sz w:val="18"/>
                <w:szCs w:val="18"/>
              </w:rPr>
            </w:pPr>
            <w:r w:rsidRPr="006E6572">
              <w:rPr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AB027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6,5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AF45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47,2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4C182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6,73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7118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F6987" w14:textId="77777777" w:rsidR="00332A15" w:rsidRPr="006E6572" w:rsidRDefault="00332A15" w:rsidP="00671BDF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10</w:t>
            </w:r>
          </w:p>
        </w:tc>
      </w:tr>
    </w:tbl>
    <w:p w14:paraId="2AA2DCAD" w14:textId="44F8B2E9" w:rsidR="0073499F" w:rsidRDefault="0073499F" w:rsidP="0073499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7034781D" w14:textId="0B9729A6" w:rsidR="0073499F" w:rsidRPr="00E240A0" w:rsidRDefault="0073499F" w:rsidP="0073499F">
      <w:pPr>
        <w:tabs>
          <w:tab w:val="left" w:pos="51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73499F" w:rsidRPr="00E240A0" w:rsidSect="0073499F">
      <w:pgSz w:w="16838" w:h="11906" w:orient="landscape"/>
      <w:pgMar w:top="1418" w:right="851" w:bottom="851" w:left="851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873A2" w14:textId="77777777" w:rsidR="002212CF" w:rsidRDefault="002212CF" w:rsidP="00196677">
      <w:pPr>
        <w:spacing w:after="0" w:line="240" w:lineRule="auto"/>
      </w:pPr>
      <w:r>
        <w:separator/>
      </w:r>
    </w:p>
  </w:endnote>
  <w:endnote w:type="continuationSeparator" w:id="0">
    <w:p w14:paraId="3621CFCB" w14:textId="77777777" w:rsidR="002212CF" w:rsidRDefault="002212C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88A63" w14:textId="77777777" w:rsidR="002212CF" w:rsidRDefault="002212CF" w:rsidP="00196677">
      <w:pPr>
        <w:spacing w:after="0" w:line="240" w:lineRule="auto"/>
      </w:pPr>
      <w:r>
        <w:separator/>
      </w:r>
    </w:p>
  </w:footnote>
  <w:footnote w:type="continuationSeparator" w:id="0">
    <w:p w14:paraId="221F53F1" w14:textId="77777777" w:rsidR="002212CF" w:rsidRDefault="002212CF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8C339E6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A15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48D6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2CF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2A15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24D3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7788E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3499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2CB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2123"/>
    <w:rsid w:val="009740B2"/>
    <w:rsid w:val="00975456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125E2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1215"/>
    <w:rsid w:val="00C938CF"/>
    <w:rsid w:val="00CA4433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D1B8E-4C23-4D0B-BAB2-FEB9C7BC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14</cp:revision>
  <cp:lastPrinted>2023-08-28T08:30:00Z</cp:lastPrinted>
  <dcterms:created xsi:type="dcterms:W3CDTF">2024-01-17T04:44:00Z</dcterms:created>
  <dcterms:modified xsi:type="dcterms:W3CDTF">2024-02-23T05:31:00Z</dcterms:modified>
</cp:coreProperties>
</file>